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12" w:rsidRPr="009F6775" w:rsidRDefault="00652512" w:rsidP="00652512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9F6775">
        <w:rPr>
          <w:rStyle w:val="FontStyle11"/>
          <w:sz w:val="32"/>
          <w:szCs w:val="32"/>
        </w:rPr>
        <w:t>СОБРАНИЕ ДЕПУТАТОВ</w:t>
      </w:r>
    </w:p>
    <w:p w:rsidR="00652512" w:rsidRPr="009F6775" w:rsidRDefault="00652512" w:rsidP="00652512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АНДРЕЕВСКОГО</w:t>
      </w:r>
      <w:r w:rsidRPr="009F6775">
        <w:rPr>
          <w:rStyle w:val="FontStyle11"/>
          <w:sz w:val="32"/>
          <w:szCs w:val="32"/>
        </w:rPr>
        <w:t xml:space="preserve"> СЕЛЬСОВЕТА</w:t>
      </w:r>
    </w:p>
    <w:p w:rsidR="00652512" w:rsidRPr="009F6775" w:rsidRDefault="00652512" w:rsidP="00652512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9F6775">
        <w:rPr>
          <w:rStyle w:val="FontStyle11"/>
          <w:sz w:val="32"/>
          <w:szCs w:val="32"/>
        </w:rPr>
        <w:t xml:space="preserve">КАСТОРЕНСКОГО РАЙОНА </w:t>
      </w:r>
    </w:p>
    <w:p w:rsidR="00652512" w:rsidRPr="009F6775" w:rsidRDefault="00652512" w:rsidP="00652512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9F6775">
        <w:rPr>
          <w:rStyle w:val="FontStyle11"/>
          <w:sz w:val="32"/>
          <w:szCs w:val="32"/>
        </w:rPr>
        <w:t>КУРСКОЙ ОБЛАСТИ</w:t>
      </w:r>
    </w:p>
    <w:p w:rsidR="00652512" w:rsidRPr="009F6775" w:rsidRDefault="00652512" w:rsidP="00652512">
      <w:pPr>
        <w:pStyle w:val="Style2"/>
        <w:widowControl/>
        <w:jc w:val="center"/>
        <w:rPr>
          <w:b/>
          <w:sz w:val="32"/>
          <w:szCs w:val="32"/>
        </w:rPr>
      </w:pPr>
    </w:p>
    <w:p w:rsidR="00652512" w:rsidRPr="009F6775" w:rsidRDefault="00652512" w:rsidP="00652512">
      <w:pPr>
        <w:pStyle w:val="Style2"/>
        <w:widowControl/>
        <w:jc w:val="center"/>
        <w:rPr>
          <w:rStyle w:val="FontStyle11"/>
          <w:sz w:val="32"/>
          <w:szCs w:val="32"/>
        </w:rPr>
      </w:pPr>
      <w:r w:rsidRPr="009F6775">
        <w:rPr>
          <w:rStyle w:val="FontStyle11"/>
          <w:sz w:val="32"/>
          <w:szCs w:val="32"/>
        </w:rPr>
        <w:t>РЕШЕНИЕ</w:t>
      </w:r>
    </w:p>
    <w:p w:rsidR="00652512" w:rsidRPr="009F6775" w:rsidRDefault="00652512" w:rsidP="00652512">
      <w:pPr>
        <w:pStyle w:val="Style4"/>
        <w:widowControl/>
        <w:spacing w:line="240" w:lineRule="auto"/>
        <w:jc w:val="center"/>
        <w:rPr>
          <w:rStyle w:val="FontStyle12"/>
          <w:b/>
          <w:sz w:val="32"/>
          <w:szCs w:val="32"/>
        </w:rPr>
      </w:pPr>
      <w:r w:rsidRPr="009F6775">
        <w:rPr>
          <w:rStyle w:val="FontStyle12"/>
          <w:b/>
          <w:sz w:val="32"/>
          <w:szCs w:val="32"/>
        </w:rPr>
        <w:t xml:space="preserve">от </w:t>
      </w:r>
      <w:r>
        <w:rPr>
          <w:rStyle w:val="FontStyle12"/>
          <w:b/>
          <w:sz w:val="32"/>
          <w:szCs w:val="32"/>
        </w:rPr>
        <w:t xml:space="preserve"> 09.07.</w:t>
      </w:r>
      <w:r w:rsidRPr="009F6775">
        <w:rPr>
          <w:rStyle w:val="FontStyle12"/>
          <w:b/>
          <w:sz w:val="32"/>
          <w:szCs w:val="32"/>
        </w:rPr>
        <w:t xml:space="preserve">2015 года </w:t>
      </w:r>
      <w:r>
        <w:rPr>
          <w:rStyle w:val="FontStyle12"/>
          <w:b/>
          <w:sz w:val="32"/>
          <w:szCs w:val="32"/>
        </w:rPr>
        <w:t xml:space="preserve">            </w:t>
      </w:r>
      <w:r w:rsidRPr="009F6775">
        <w:rPr>
          <w:rStyle w:val="FontStyle12"/>
          <w:b/>
          <w:sz w:val="32"/>
          <w:szCs w:val="32"/>
        </w:rPr>
        <w:t>№</w:t>
      </w:r>
      <w:r>
        <w:rPr>
          <w:rStyle w:val="FontStyle12"/>
          <w:b/>
          <w:sz w:val="32"/>
          <w:szCs w:val="32"/>
        </w:rPr>
        <w:t xml:space="preserve"> 17</w:t>
      </w:r>
    </w:p>
    <w:p w:rsidR="00652512" w:rsidRPr="009F6775" w:rsidRDefault="00652512" w:rsidP="00652512">
      <w:pPr>
        <w:pStyle w:val="Style4"/>
        <w:widowControl/>
        <w:spacing w:line="240" w:lineRule="auto"/>
        <w:jc w:val="center"/>
        <w:rPr>
          <w:b/>
          <w:sz w:val="32"/>
          <w:szCs w:val="32"/>
        </w:rPr>
      </w:pPr>
    </w:p>
    <w:p w:rsidR="00652512" w:rsidRPr="009F6775" w:rsidRDefault="00652512" w:rsidP="00652512">
      <w:pPr>
        <w:jc w:val="center"/>
        <w:rPr>
          <w:b/>
          <w:sz w:val="32"/>
          <w:szCs w:val="32"/>
        </w:rPr>
      </w:pPr>
      <w:r w:rsidRPr="009F6775">
        <w:rPr>
          <w:b/>
          <w:sz w:val="32"/>
          <w:szCs w:val="32"/>
        </w:rPr>
        <w:t xml:space="preserve">Об утверждении значения коэффициентов </w:t>
      </w:r>
    </w:p>
    <w:p w:rsidR="00652512" w:rsidRPr="009F6775" w:rsidRDefault="00652512" w:rsidP="00652512">
      <w:pPr>
        <w:jc w:val="center"/>
        <w:rPr>
          <w:b/>
          <w:sz w:val="32"/>
          <w:szCs w:val="32"/>
        </w:rPr>
      </w:pPr>
      <w:r w:rsidRPr="009F6775">
        <w:rPr>
          <w:b/>
          <w:sz w:val="32"/>
          <w:szCs w:val="32"/>
        </w:rPr>
        <w:t xml:space="preserve">для земельных участков </w:t>
      </w:r>
    </w:p>
    <w:p w:rsidR="00652512" w:rsidRPr="009F6775" w:rsidRDefault="00652512" w:rsidP="00652512">
      <w:pPr>
        <w:jc w:val="center"/>
        <w:rPr>
          <w:b/>
          <w:sz w:val="32"/>
          <w:szCs w:val="32"/>
        </w:rPr>
      </w:pPr>
      <w:r w:rsidRPr="009F6775">
        <w:rPr>
          <w:b/>
          <w:sz w:val="32"/>
          <w:szCs w:val="32"/>
        </w:rPr>
        <w:t xml:space="preserve">государственная собственность </w:t>
      </w:r>
    </w:p>
    <w:p w:rsidR="00652512" w:rsidRPr="009F6775" w:rsidRDefault="00652512" w:rsidP="00652512">
      <w:pPr>
        <w:jc w:val="center"/>
        <w:rPr>
          <w:b/>
          <w:sz w:val="32"/>
          <w:szCs w:val="32"/>
        </w:rPr>
      </w:pPr>
      <w:r w:rsidRPr="009F6775">
        <w:rPr>
          <w:b/>
          <w:sz w:val="32"/>
          <w:szCs w:val="32"/>
        </w:rPr>
        <w:t>на которые не разграничена</w:t>
      </w:r>
    </w:p>
    <w:p w:rsidR="00652512" w:rsidRPr="009F6775" w:rsidRDefault="00652512" w:rsidP="00652512">
      <w:pPr>
        <w:pStyle w:val="Style3"/>
        <w:widowControl/>
        <w:spacing w:line="240" w:lineRule="exact"/>
        <w:jc w:val="center"/>
        <w:rPr>
          <w:b/>
        </w:rPr>
      </w:pPr>
    </w:p>
    <w:p w:rsidR="00652512" w:rsidRPr="00A4077C" w:rsidRDefault="00652512" w:rsidP="00652512">
      <w:pPr>
        <w:pStyle w:val="Style3"/>
        <w:widowControl/>
        <w:spacing w:line="240" w:lineRule="exact"/>
        <w:jc w:val="center"/>
        <w:rPr>
          <w:rFonts w:ascii="Arial" w:hAnsi="Arial" w:cs="Arial"/>
        </w:rPr>
      </w:pPr>
    </w:p>
    <w:p w:rsidR="00652512" w:rsidRPr="00A4077C" w:rsidRDefault="00652512" w:rsidP="00652512">
      <w:pPr>
        <w:pStyle w:val="Style3"/>
        <w:widowControl/>
        <w:spacing w:line="240" w:lineRule="exact"/>
        <w:jc w:val="center"/>
        <w:rPr>
          <w:rFonts w:ascii="Arial" w:hAnsi="Arial" w:cs="Arial"/>
        </w:rPr>
      </w:pPr>
    </w:p>
    <w:p w:rsidR="00652512" w:rsidRPr="009F6775" w:rsidRDefault="00652512" w:rsidP="00652512">
      <w:pPr>
        <w:ind w:firstLine="709"/>
        <w:jc w:val="both"/>
        <w:rPr>
          <w:sz w:val="28"/>
          <w:szCs w:val="28"/>
        </w:rPr>
      </w:pPr>
      <w:proofErr w:type="gramStart"/>
      <w:r w:rsidRPr="009F6775">
        <w:rPr>
          <w:sz w:val="28"/>
          <w:szCs w:val="28"/>
        </w:rPr>
        <w:t>В соответствии с Земельным кодексом Российской Федерации, Законом Курской области от 28.12.2007 года №137-ЗКО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разграничена», Уставом муниципального образования «</w:t>
      </w:r>
      <w:r>
        <w:rPr>
          <w:sz w:val="28"/>
          <w:szCs w:val="28"/>
        </w:rPr>
        <w:t xml:space="preserve">Андреевский </w:t>
      </w:r>
      <w:r w:rsidRPr="009F677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Касторенского</w:t>
      </w:r>
      <w:r w:rsidRPr="009F6775">
        <w:rPr>
          <w:sz w:val="28"/>
          <w:szCs w:val="28"/>
        </w:rPr>
        <w:t xml:space="preserve"> района Курской области Собрание Депутатов </w:t>
      </w:r>
      <w:r>
        <w:rPr>
          <w:sz w:val="28"/>
          <w:szCs w:val="28"/>
        </w:rPr>
        <w:t xml:space="preserve"> Андреевского </w:t>
      </w:r>
      <w:r w:rsidRPr="009F677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Котовского</w:t>
      </w:r>
      <w:proofErr w:type="gramEnd"/>
      <w:r w:rsidRPr="009F6775">
        <w:rPr>
          <w:sz w:val="28"/>
          <w:szCs w:val="28"/>
        </w:rPr>
        <w:t xml:space="preserve"> района Курской области решило:</w:t>
      </w:r>
    </w:p>
    <w:p w:rsidR="00652512" w:rsidRPr="009F6775" w:rsidRDefault="00652512" w:rsidP="00652512">
      <w:pPr>
        <w:ind w:firstLine="709"/>
        <w:jc w:val="both"/>
        <w:rPr>
          <w:sz w:val="28"/>
          <w:szCs w:val="28"/>
        </w:rPr>
      </w:pPr>
      <w:r w:rsidRPr="009F6775">
        <w:rPr>
          <w:sz w:val="28"/>
          <w:szCs w:val="28"/>
        </w:rPr>
        <w:t>1. Утвердить значения коэффициента вида разрешенного (функционального) использования земельного участка (</w:t>
      </w:r>
      <w:proofErr w:type="spellStart"/>
      <w:r w:rsidRPr="009F6775">
        <w:rPr>
          <w:sz w:val="28"/>
          <w:szCs w:val="28"/>
        </w:rPr>
        <w:t>Кви</w:t>
      </w:r>
      <w:proofErr w:type="spellEnd"/>
      <w:r w:rsidRPr="009F6775">
        <w:rPr>
          <w:sz w:val="28"/>
          <w:szCs w:val="28"/>
        </w:rPr>
        <w:t xml:space="preserve">) и коэффициента дифференциации по видам деятельности арендаторов внутри одного вида функционального использования земельного участка (Ка) </w:t>
      </w:r>
      <w:proofErr w:type="gramStart"/>
      <w:r w:rsidRPr="009F6775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и </w:t>
      </w:r>
      <w:r w:rsidRPr="009F6775">
        <w:rPr>
          <w:sz w:val="28"/>
          <w:szCs w:val="28"/>
        </w:rPr>
        <w:t xml:space="preserve"> приложения № 2.</w:t>
      </w:r>
    </w:p>
    <w:p w:rsidR="00652512" w:rsidRPr="009F6775" w:rsidRDefault="00652512" w:rsidP="00652512">
      <w:pPr>
        <w:ind w:firstLine="709"/>
        <w:jc w:val="both"/>
        <w:rPr>
          <w:rStyle w:val="FontStyle12"/>
          <w:sz w:val="28"/>
          <w:szCs w:val="28"/>
        </w:rPr>
      </w:pPr>
      <w:r w:rsidRPr="009F6775">
        <w:rPr>
          <w:sz w:val="28"/>
          <w:szCs w:val="28"/>
        </w:rPr>
        <w:t xml:space="preserve">2. Решение вступает в силу со дня его опубликования и подлежит размещению на сайте Администрации </w:t>
      </w:r>
      <w:r>
        <w:rPr>
          <w:sz w:val="28"/>
          <w:szCs w:val="28"/>
        </w:rPr>
        <w:t>Андреевского  сельсовета Касторенского</w:t>
      </w:r>
      <w:r w:rsidRPr="009F6775">
        <w:rPr>
          <w:sz w:val="28"/>
          <w:szCs w:val="28"/>
        </w:rPr>
        <w:t xml:space="preserve"> района.</w:t>
      </w:r>
    </w:p>
    <w:p w:rsidR="00652512" w:rsidRPr="009F6775" w:rsidRDefault="00652512" w:rsidP="0065251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652512" w:rsidRPr="009F6775" w:rsidRDefault="00652512" w:rsidP="00652512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652512" w:rsidRDefault="00652512" w:rsidP="00652512">
      <w:pPr>
        <w:pStyle w:val="Style3"/>
        <w:widowControl/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</w:p>
    <w:p w:rsidR="00652512" w:rsidRDefault="00652512" w:rsidP="00652512">
      <w:pPr>
        <w:pStyle w:val="Style3"/>
        <w:widowControl/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</w:p>
    <w:p w:rsidR="00652512" w:rsidRPr="00967EB9" w:rsidRDefault="00652512" w:rsidP="00652512">
      <w:pPr>
        <w:pStyle w:val="Style3"/>
        <w:widowControl/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</w:p>
    <w:p w:rsidR="00652512" w:rsidRPr="00967EB9" w:rsidRDefault="00652512" w:rsidP="00652512">
      <w:pPr>
        <w:pStyle w:val="Style3"/>
        <w:widowControl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Глава</w:t>
      </w:r>
      <w:r w:rsidRPr="00967EB9">
        <w:rPr>
          <w:rStyle w:val="FontStyle12"/>
          <w:rFonts w:ascii="Arial" w:hAnsi="Arial" w:cs="Arial"/>
          <w:sz w:val="24"/>
          <w:szCs w:val="24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</w:rPr>
        <w:t xml:space="preserve">Андреевского </w:t>
      </w:r>
      <w:r w:rsidRPr="00967EB9">
        <w:rPr>
          <w:rStyle w:val="FontStyle12"/>
          <w:rFonts w:ascii="Arial" w:hAnsi="Arial" w:cs="Arial"/>
          <w:sz w:val="24"/>
          <w:szCs w:val="24"/>
        </w:rPr>
        <w:t xml:space="preserve"> сельсовета </w:t>
      </w:r>
      <w:r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>
        <w:rPr>
          <w:rStyle w:val="FontStyle12"/>
          <w:rFonts w:ascii="Arial" w:hAnsi="Arial" w:cs="Arial"/>
          <w:sz w:val="24"/>
          <w:szCs w:val="24"/>
        </w:rPr>
        <w:t>А.С.Несов</w:t>
      </w:r>
      <w:proofErr w:type="spellEnd"/>
    </w:p>
    <w:p w:rsidR="00652512" w:rsidRDefault="00652512" w:rsidP="00652512">
      <w:pPr>
        <w:pStyle w:val="Style3"/>
        <w:widowControl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967EB9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967EB9">
        <w:rPr>
          <w:rStyle w:val="FontStyle12"/>
          <w:rFonts w:ascii="Arial" w:hAnsi="Arial" w:cs="Arial"/>
          <w:sz w:val="24"/>
          <w:szCs w:val="24"/>
        </w:rPr>
        <w:tab/>
      </w:r>
      <w:r w:rsidRPr="00967EB9">
        <w:rPr>
          <w:rStyle w:val="FontStyle12"/>
          <w:rFonts w:ascii="Arial" w:hAnsi="Arial" w:cs="Arial"/>
          <w:sz w:val="24"/>
          <w:szCs w:val="24"/>
        </w:rPr>
        <w:tab/>
      </w:r>
      <w:r w:rsidRPr="00967EB9">
        <w:rPr>
          <w:rStyle w:val="FontStyle12"/>
          <w:rFonts w:ascii="Arial" w:hAnsi="Arial" w:cs="Arial"/>
          <w:sz w:val="24"/>
          <w:szCs w:val="24"/>
        </w:rPr>
        <w:tab/>
      </w:r>
      <w:r w:rsidRPr="00967EB9">
        <w:rPr>
          <w:rStyle w:val="FontStyle12"/>
          <w:rFonts w:ascii="Arial" w:hAnsi="Arial" w:cs="Arial"/>
          <w:sz w:val="24"/>
          <w:szCs w:val="24"/>
        </w:rPr>
        <w:tab/>
      </w:r>
      <w:r w:rsidRPr="00967EB9">
        <w:rPr>
          <w:rStyle w:val="FontStyle12"/>
          <w:rFonts w:ascii="Arial" w:hAnsi="Arial" w:cs="Arial"/>
          <w:sz w:val="24"/>
          <w:szCs w:val="24"/>
        </w:rPr>
        <w:tab/>
      </w:r>
      <w:r>
        <w:rPr>
          <w:rStyle w:val="FontStyle12"/>
          <w:rFonts w:ascii="Arial" w:hAnsi="Arial" w:cs="Arial"/>
          <w:sz w:val="24"/>
          <w:szCs w:val="24"/>
        </w:rPr>
        <w:tab/>
      </w:r>
      <w:r w:rsidRPr="00967EB9">
        <w:rPr>
          <w:rStyle w:val="FontStyle12"/>
          <w:rFonts w:ascii="Arial" w:hAnsi="Arial" w:cs="Arial"/>
          <w:sz w:val="24"/>
          <w:szCs w:val="24"/>
        </w:rPr>
        <w:tab/>
      </w:r>
    </w:p>
    <w:p w:rsidR="00652512" w:rsidRDefault="00652512" w:rsidP="00652512">
      <w:pPr>
        <w:pStyle w:val="Style3"/>
        <w:widowControl/>
        <w:spacing w:line="240" w:lineRule="auto"/>
        <w:ind w:firstLine="0"/>
        <w:jc w:val="right"/>
        <w:rPr>
          <w:rFonts w:ascii="Arial" w:hAnsi="Arial" w:cs="Arial"/>
        </w:rPr>
        <w:sectPr w:rsidR="00652512" w:rsidSect="00AE283E">
          <w:pgSz w:w="11905" w:h="16837"/>
          <w:pgMar w:top="1134" w:right="1134" w:bottom="1134" w:left="1134" w:header="720" w:footer="720" w:gutter="0"/>
          <w:cols w:space="60"/>
          <w:noEndnote/>
        </w:sectPr>
      </w:pPr>
    </w:p>
    <w:p w:rsidR="00652512" w:rsidRPr="00AE283E" w:rsidRDefault="00652512" w:rsidP="00652512">
      <w:pPr>
        <w:pStyle w:val="Style3"/>
        <w:widowControl/>
        <w:spacing w:line="240" w:lineRule="auto"/>
        <w:ind w:firstLine="0"/>
        <w:jc w:val="right"/>
        <w:rPr>
          <w:rFonts w:ascii="Arial" w:hAnsi="Arial" w:cs="Arial"/>
        </w:rPr>
      </w:pPr>
      <w:r w:rsidRPr="00AE283E">
        <w:rPr>
          <w:rFonts w:ascii="Arial" w:hAnsi="Arial" w:cs="Arial"/>
        </w:rPr>
        <w:lastRenderedPageBreak/>
        <w:t xml:space="preserve">Приложение №1 </w:t>
      </w:r>
    </w:p>
    <w:p w:rsidR="00652512" w:rsidRPr="00913496" w:rsidRDefault="00652512" w:rsidP="00652512">
      <w:pPr>
        <w:jc w:val="right"/>
        <w:rPr>
          <w:rFonts w:ascii="Arial" w:hAnsi="Arial" w:cs="Arial"/>
        </w:rPr>
      </w:pPr>
      <w:r w:rsidRPr="00913496">
        <w:rPr>
          <w:rFonts w:ascii="Arial" w:hAnsi="Arial" w:cs="Arial"/>
        </w:rPr>
        <w:t>к решению Собрания депутатов</w:t>
      </w:r>
    </w:p>
    <w:p w:rsidR="00652512" w:rsidRDefault="00652512" w:rsidP="00652512">
      <w:pPr>
        <w:jc w:val="right"/>
      </w:pPr>
      <w:r>
        <w:rPr>
          <w:rFonts w:ascii="Arial" w:hAnsi="Arial" w:cs="Arial"/>
        </w:rPr>
        <w:t xml:space="preserve"> </w:t>
      </w:r>
    </w:p>
    <w:p w:rsidR="00652512" w:rsidRDefault="00652512" w:rsidP="0065251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13496">
        <w:rPr>
          <w:rFonts w:ascii="Arial" w:hAnsi="Arial" w:cs="Arial"/>
        </w:rPr>
        <w:t xml:space="preserve">Об утверждении значения коэффициентов </w:t>
      </w:r>
    </w:p>
    <w:p w:rsidR="00652512" w:rsidRDefault="00652512" w:rsidP="00652512">
      <w:pPr>
        <w:jc w:val="right"/>
        <w:rPr>
          <w:rFonts w:ascii="Arial" w:hAnsi="Arial" w:cs="Arial"/>
        </w:rPr>
      </w:pPr>
      <w:r w:rsidRPr="00913496">
        <w:rPr>
          <w:rFonts w:ascii="Arial" w:hAnsi="Arial" w:cs="Arial"/>
        </w:rPr>
        <w:t xml:space="preserve">для земельных участков </w:t>
      </w:r>
      <w:proofErr w:type="gramStart"/>
      <w:r w:rsidRPr="00913496">
        <w:rPr>
          <w:rFonts w:ascii="Arial" w:hAnsi="Arial" w:cs="Arial"/>
        </w:rPr>
        <w:t>государственная</w:t>
      </w:r>
      <w:proofErr w:type="gramEnd"/>
      <w:r w:rsidRPr="00913496">
        <w:rPr>
          <w:rFonts w:ascii="Arial" w:hAnsi="Arial" w:cs="Arial"/>
        </w:rPr>
        <w:t xml:space="preserve"> </w:t>
      </w:r>
    </w:p>
    <w:p w:rsidR="00652512" w:rsidRPr="00913496" w:rsidRDefault="00652512" w:rsidP="00652512">
      <w:pPr>
        <w:jc w:val="right"/>
        <w:rPr>
          <w:rFonts w:ascii="Arial" w:hAnsi="Arial" w:cs="Arial"/>
        </w:rPr>
      </w:pPr>
      <w:proofErr w:type="gramStart"/>
      <w:r w:rsidRPr="00913496">
        <w:rPr>
          <w:rFonts w:ascii="Arial" w:hAnsi="Arial" w:cs="Arial"/>
        </w:rPr>
        <w:t>собственность</w:t>
      </w:r>
      <w:proofErr w:type="gramEnd"/>
      <w:r w:rsidRPr="00913496">
        <w:rPr>
          <w:rFonts w:ascii="Arial" w:hAnsi="Arial" w:cs="Arial"/>
        </w:rPr>
        <w:t xml:space="preserve"> на которые не разграничена</w:t>
      </w:r>
      <w:r>
        <w:rPr>
          <w:rFonts w:ascii="Arial" w:hAnsi="Arial" w:cs="Arial"/>
        </w:rPr>
        <w:t>»</w:t>
      </w:r>
    </w:p>
    <w:p w:rsidR="00652512" w:rsidRDefault="00652512" w:rsidP="00652512">
      <w:pPr>
        <w:jc w:val="right"/>
      </w:pPr>
    </w:p>
    <w:p w:rsidR="00652512" w:rsidRDefault="00652512" w:rsidP="00652512"/>
    <w:p w:rsidR="00652512" w:rsidRDefault="00652512" w:rsidP="00652512">
      <w:pPr>
        <w:jc w:val="center"/>
        <w:rPr>
          <w:rFonts w:ascii="Arial" w:hAnsi="Arial" w:cs="Arial"/>
        </w:rPr>
      </w:pPr>
      <w:r w:rsidRPr="00913496">
        <w:rPr>
          <w:rFonts w:ascii="Arial" w:hAnsi="Arial" w:cs="Arial"/>
        </w:rPr>
        <w:t>Ко</w:t>
      </w:r>
      <w:r>
        <w:rPr>
          <w:rFonts w:ascii="Arial" w:hAnsi="Arial" w:cs="Arial"/>
        </w:rPr>
        <w:t>э</w:t>
      </w:r>
      <w:r w:rsidRPr="00913496">
        <w:rPr>
          <w:rFonts w:ascii="Arial" w:hAnsi="Arial" w:cs="Arial"/>
        </w:rPr>
        <w:t>ффициенты вида разрешенного (функционального) использования земельного участка (</w:t>
      </w:r>
      <w:proofErr w:type="spellStart"/>
      <w:r w:rsidRPr="00913496">
        <w:rPr>
          <w:rFonts w:ascii="Arial" w:hAnsi="Arial" w:cs="Arial"/>
        </w:rPr>
        <w:t>Кви</w:t>
      </w:r>
      <w:proofErr w:type="spellEnd"/>
      <w:r w:rsidRPr="00913496">
        <w:rPr>
          <w:rFonts w:ascii="Arial" w:hAnsi="Arial" w:cs="Arial"/>
        </w:rPr>
        <w:t xml:space="preserve">) </w:t>
      </w:r>
    </w:p>
    <w:p w:rsidR="00652512" w:rsidRPr="00913496" w:rsidRDefault="00652512" w:rsidP="00652512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201"/>
        <w:gridCol w:w="1803"/>
        <w:gridCol w:w="1801"/>
      </w:tblGrid>
      <w:tr w:rsidR="00652512" w:rsidRPr="003C0477" w:rsidTr="0057599C">
        <w:trPr>
          <w:cantSplit/>
          <w:trHeight w:val="20"/>
          <w:tblHeader/>
        </w:trPr>
        <w:tc>
          <w:tcPr>
            <w:tcW w:w="400" w:type="pct"/>
            <w:vMerge w:val="restar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b/>
                <w:color w:val="000000"/>
              </w:rPr>
            </w:pPr>
            <w:r w:rsidRPr="003C0477">
              <w:rPr>
                <w:b/>
                <w:color w:val="000000"/>
              </w:rPr>
              <w:t xml:space="preserve">№ </w:t>
            </w:r>
            <w:proofErr w:type="gramStart"/>
            <w:r w:rsidRPr="003C0477">
              <w:rPr>
                <w:b/>
                <w:color w:val="000000"/>
              </w:rPr>
              <w:t>п</w:t>
            </w:r>
            <w:proofErr w:type="gramEnd"/>
            <w:r w:rsidRPr="003C0477">
              <w:rPr>
                <w:b/>
                <w:color w:val="000000"/>
              </w:rPr>
              <w:t>/п</w:t>
            </w:r>
          </w:p>
        </w:tc>
        <w:tc>
          <w:tcPr>
            <w:tcW w:w="2717" w:type="pct"/>
            <w:vMerge w:val="restar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b/>
                <w:color w:val="000000"/>
              </w:rPr>
            </w:pPr>
            <w:r w:rsidRPr="003C0477">
              <w:rPr>
                <w:b/>
                <w:color w:val="000000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К</w:t>
            </w:r>
            <w:r w:rsidRPr="003C0477">
              <w:rPr>
                <w:b/>
                <w:bCs/>
              </w:rPr>
              <w:t>оэффициент вида разрешенного функционального использования земельных участков</w:t>
            </w:r>
            <w:r w:rsidRPr="003C0477">
              <w:rPr>
                <w:b/>
                <w:color w:val="000000"/>
              </w:rPr>
              <w:t xml:space="preserve"> </w:t>
            </w:r>
            <w:proofErr w:type="spellStart"/>
            <w:r w:rsidRPr="003C0477">
              <w:rPr>
                <w:b/>
                <w:color w:val="000000"/>
              </w:rPr>
              <w:t>Кви</w:t>
            </w:r>
            <w:proofErr w:type="spellEnd"/>
          </w:p>
        </w:tc>
      </w:tr>
      <w:tr w:rsidR="00652512" w:rsidRPr="003C0477" w:rsidTr="0057599C">
        <w:trPr>
          <w:cantSplit/>
          <w:trHeight w:val="20"/>
          <w:tblHeader/>
        </w:trPr>
        <w:tc>
          <w:tcPr>
            <w:tcW w:w="400" w:type="pct"/>
            <w:vMerge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</w:p>
        </w:tc>
        <w:tc>
          <w:tcPr>
            <w:tcW w:w="2717" w:type="pct"/>
            <w:vMerge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b/>
                <w:color w:val="000000"/>
              </w:rPr>
            </w:pPr>
            <w:r w:rsidRPr="003C0477">
              <w:rPr>
                <w:b/>
                <w:color w:val="000000"/>
              </w:rPr>
              <w:t>сельские поселения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  <w:rPr>
                <w:b/>
                <w:color w:val="000000"/>
              </w:rPr>
            </w:pPr>
          </w:p>
        </w:tc>
      </w:tr>
      <w:tr w:rsidR="00652512" w:rsidRPr="006C1C74" w:rsidTr="0057599C">
        <w:trPr>
          <w:cantSplit/>
          <w:trHeight w:val="20"/>
          <w:tblHeader/>
        </w:trPr>
        <w:tc>
          <w:tcPr>
            <w:tcW w:w="400" w:type="pct"/>
            <w:shd w:val="clear" w:color="auto" w:fill="auto"/>
          </w:tcPr>
          <w:p w:rsidR="00652512" w:rsidRPr="006C1C74" w:rsidRDefault="00652512" w:rsidP="0057599C">
            <w:pPr>
              <w:jc w:val="center"/>
              <w:rPr>
                <w:b/>
              </w:rPr>
            </w:pPr>
            <w:r w:rsidRPr="006C1C74">
              <w:rPr>
                <w:b/>
              </w:rPr>
              <w:t>1</w:t>
            </w:r>
          </w:p>
        </w:tc>
        <w:tc>
          <w:tcPr>
            <w:tcW w:w="2717" w:type="pct"/>
            <w:shd w:val="clear" w:color="auto" w:fill="auto"/>
          </w:tcPr>
          <w:p w:rsidR="00652512" w:rsidRPr="006C1C74" w:rsidRDefault="00652512" w:rsidP="0057599C">
            <w:pPr>
              <w:jc w:val="center"/>
              <w:rPr>
                <w:b/>
              </w:rPr>
            </w:pPr>
            <w:r w:rsidRPr="006C1C74">
              <w:rPr>
                <w:b/>
              </w:rPr>
              <w:t>2</w:t>
            </w:r>
          </w:p>
        </w:tc>
        <w:tc>
          <w:tcPr>
            <w:tcW w:w="942" w:type="pct"/>
            <w:shd w:val="clear" w:color="auto" w:fill="auto"/>
            <w:noWrap/>
          </w:tcPr>
          <w:p w:rsidR="00652512" w:rsidRPr="006C1C74" w:rsidRDefault="00652512" w:rsidP="0057599C">
            <w:pPr>
              <w:jc w:val="center"/>
              <w:rPr>
                <w:b/>
                <w:color w:val="000000"/>
              </w:rPr>
            </w:pPr>
            <w:r w:rsidRPr="006C1C74">
              <w:rPr>
                <w:b/>
                <w:color w:val="000000"/>
              </w:rPr>
              <w:t>3</w:t>
            </w:r>
          </w:p>
        </w:tc>
        <w:tc>
          <w:tcPr>
            <w:tcW w:w="941" w:type="pct"/>
            <w:shd w:val="clear" w:color="auto" w:fill="auto"/>
            <w:noWrap/>
          </w:tcPr>
          <w:p w:rsidR="00652512" w:rsidRPr="006C1C74" w:rsidRDefault="00652512" w:rsidP="0057599C">
            <w:pPr>
              <w:jc w:val="center"/>
              <w:rPr>
                <w:b/>
                <w:color w:val="000000"/>
              </w:rPr>
            </w:pPr>
            <w:r w:rsidRPr="006C1C74">
              <w:rPr>
                <w:b/>
                <w:color w:val="000000"/>
              </w:rPr>
              <w:t>4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административных зданий (</w:t>
            </w:r>
            <w:proofErr w:type="gramStart"/>
            <w:r w:rsidRPr="003C0477">
              <w:t>кроме</w:t>
            </w:r>
            <w:proofErr w:type="gramEnd"/>
            <w:r w:rsidRPr="003C0477">
              <w:t xml:space="preserve"> указанных в п.2) 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0.0403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банков, страховых компаний, адвокатских и юридических услуг, нотариальных контор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0.1156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3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производственного назначения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0.0463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4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жилищного фонда, сараев, дачных участков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0.0098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5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аптек, аптечных киосков и их филиалов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0.5539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6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лечебно-оздоровительной деятельности (профилактории, частные врачебные кабинеты, физкультурно-оздоровительные центры)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0.6001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7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сферы общественного питания (рестораны, бары, кофе, закусочные, столовые)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0.2134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8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proofErr w:type="gramStart"/>
            <w:r w:rsidRPr="003C0477">
              <w:t>Земельные участки, предоставленные в целях эксплуатации и обслуживания объектов сферы торговли (торговые центры, комплексы, рынки, базы, магазины, киоски, павильоны, ларьки)</w:t>
            </w:r>
            <w:proofErr w:type="gramEnd"/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0.2027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9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сферы торговли (однодневные ярмарки, рынки)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0.0276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lastRenderedPageBreak/>
              <w:t>10.1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гаражей:</w:t>
            </w:r>
            <w:r w:rsidRPr="003C0477">
              <w:br/>
              <w:t>1) индивидуальных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0.0167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10.2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2) гаражно-строительных кооперативов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0.0048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автостоянок, парковок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0.3355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автозаправок, газонаполнительных станций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0.5648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13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автосервиса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0.2384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14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гостиниц, гостиничных комплексов, мотелей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0.0276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15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бытового обслуживания населения (ателье, мастерские, парикмахерские, бани, сауны, бюро похоронных услуг)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0.0376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16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зданий, используемых для развлекательного бизнеса и компьютерных салонов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0.5523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17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сферы рекламной деятельности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1.7699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18.1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пунктов приема</w:t>
            </w:r>
            <w:r w:rsidRPr="003C0477">
              <w:br/>
              <w:t>1) вторсырья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0.6172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18.2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2) черных и цветных металлов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4.9826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19.1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выделяемые на период строительства:</w:t>
            </w:r>
            <w:r w:rsidRPr="003C0477">
              <w:br/>
              <w:t>1) гаражей, гаражных кооперативов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0.0240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19.2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2) жилищного строительства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0.0661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19.3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3) объектов федерального, государственного и муниципального значения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0.0390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19.4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4) иных объектов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0.4148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20.1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 xml:space="preserve">Земельные участки, предоставленные для сельскохозяйственной деятельности (животноводство, сенокосы, пашни, многолетние насаждения, пастбища) в пределах черты поселений 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0.0217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lastRenderedPageBreak/>
              <w:t>20.2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для садоводства и огородничества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0.0047</w:t>
            </w:r>
          </w:p>
        </w:tc>
      </w:tr>
      <w:tr w:rsidR="00652512" w:rsidRPr="003C0477" w:rsidTr="0057599C">
        <w:trPr>
          <w:gridAfter w:val="1"/>
          <w:wAfter w:w="941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20.3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для личного подсобного хозяйства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0.0016</w:t>
            </w:r>
          </w:p>
        </w:tc>
      </w:tr>
      <w:tr w:rsidR="00652512" w:rsidRPr="003C0477" w:rsidTr="0057599C">
        <w:trPr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21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proofErr w:type="gramStart"/>
            <w:r w:rsidRPr="003C0477">
              <w:t>Земельные участки, предоставленные для сельскохозяйственной деятельности (садоводство, животноводство, сенокосы, пашни, многолетние насаждения, пастбища, личное подсобное хозяйство) за пределами черты поселений</w:t>
            </w:r>
            <w:proofErr w:type="gramEnd"/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0,0050*</w:t>
            </w:r>
          </w:p>
        </w:tc>
      </w:tr>
      <w:tr w:rsidR="00652512" w:rsidRPr="003C0477" w:rsidTr="0057599C">
        <w:trPr>
          <w:gridAfter w:val="1"/>
          <w:wAfter w:w="942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22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линейных объектов производственного назначения (энергетики, транспорта, связи)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2.5829</w:t>
            </w:r>
          </w:p>
        </w:tc>
      </w:tr>
      <w:tr w:rsidR="00652512" w:rsidRPr="003C0477" w:rsidTr="0057599C">
        <w:trPr>
          <w:gridAfter w:val="1"/>
          <w:wAfter w:w="942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23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объектов сотовой, спутниковой связи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9.3240</w:t>
            </w:r>
          </w:p>
        </w:tc>
      </w:tr>
      <w:tr w:rsidR="00652512" w:rsidRPr="003C0477" w:rsidTr="0057599C">
        <w:trPr>
          <w:gridAfter w:val="1"/>
          <w:wAfter w:w="942" w:type="pct"/>
          <w:cantSplit/>
          <w:trHeight w:val="20"/>
        </w:trPr>
        <w:tc>
          <w:tcPr>
            <w:tcW w:w="400" w:type="pct"/>
            <w:shd w:val="clear" w:color="auto" w:fill="auto"/>
            <w:vAlign w:val="center"/>
          </w:tcPr>
          <w:p w:rsidR="00652512" w:rsidRPr="003C0477" w:rsidRDefault="00652512" w:rsidP="0057599C">
            <w:pPr>
              <w:jc w:val="center"/>
            </w:pPr>
            <w:r w:rsidRPr="003C0477">
              <w:t>24</w:t>
            </w:r>
          </w:p>
        </w:tc>
        <w:tc>
          <w:tcPr>
            <w:tcW w:w="2717" w:type="pct"/>
            <w:shd w:val="clear" w:color="auto" w:fill="auto"/>
          </w:tcPr>
          <w:p w:rsidR="00652512" w:rsidRPr="003C0477" w:rsidRDefault="00652512" w:rsidP="0057599C">
            <w:r w:rsidRPr="003C0477">
              <w:t>Земельные участки, предоставленные в целях эксплуатации и обслуживания прочих объектов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652512" w:rsidRPr="003C0477" w:rsidRDefault="00652512" w:rsidP="0057599C">
            <w:pPr>
              <w:jc w:val="center"/>
              <w:rPr>
                <w:color w:val="000000"/>
              </w:rPr>
            </w:pPr>
            <w:r w:rsidRPr="003C0477">
              <w:rPr>
                <w:color w:val="000000"/>
              </w:rPr>
              <w:t>0.5368</w:t>
            </w:r>
          </w:p>
        </w:tc>
      </w:tr>
    </w:tbl>
    <w:p w:rsidR="00652512" w:rsidRDefault="00652512" w:rsidP="00652512">
      <w:pPr>
        <w:jc w:val="right"/>
        <w:rPr>
          <w:rFonts w:ascii="Arial" w:hAnsi="Arial" w:cs="Arial"/>
        </w:rPr>
      </w:pPr>
    </w:p>
    <w:p w:rsidR="00652512" w:rsidRDefault="00652512" w:rsidP="0065251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F809DF">
        <w:rPr>
          <w:sz w:val="22"/>
          <w:szCs w:val="22"/>
        </w:rPr>
        <w:t xml:space="preserve">Если при расчете ставка арендной платы ниже 330 рублей за </w:t>
      </w:r>
      <w:smartTag w:uri="urn:schemas-microsoft-com:office:smarttags" w:element="metricconverter">
        <w:smartTagPr>
          <w:attr w:name="ProductID" w:val="1 га"/>
        </w:smartTagPr>
        <w:r w:rsidRPr="00F809DF">
          <w:rPr>
            <w:sz w:val="22"/>
            <w:szCs w:val="22"/>
          </w:rPr>
          <w:t>1 га</w:t>
        </w:r>
      </w:smartTag>
      <w:r w:rsidRPr="00F809DF">
        <w:rPr>
          <w:sz w:val="22"/>
          <w:szCs w:val="22"/>
        </w:rPr>
        <w:t xml:space="preserve">, необходимо применять ставку арендной платы из расчета 330 рублей за </w:t>
      </w:r>
      <w:smartTag w:uri="urn:schemas-microsoft-com:office:smarttags" w:element="metricconverter">
        <w:smartTagPr>
          <w:attr w:name="ProductID" w:val="1 га"/>
        </w:smartTagPr>
        <w:r w:rsidRPr="00F809DF">
          <w:rPr>
            <w:sz w:val="22"/>
            <w:szCs w:val="22"/>
          </w:rPr>
          <w:t>1 га</w:t>
        </w:r>
      </w:smartTag>
      <w:r w:rsidRPr="00F809DF">
        <w:rPr>
          <w:sz w:val="22"/>
          <w:szCs w:val="22"/>
        </w:rPr>
        <w:t>.</w:t>
      </w:r>
    </w:p>
    <w:p w:rsidR="00652512" w:rsidRDefault="00652512" w:rsidP="00652512">
      <w:pPr>
        <w:jc w:val="both"/>
        <w:rPr>
          <w:sz w:val="22"/>
          <w:szCs w:val="22"/>
        </w:rPr>
      </w:pPr>
    </w:p>
    <w:p w:rsidR="00652512" w:rsidRDefault="00652512" w:rsidP="00652512">
      <w:pPr>
        <w:rPr>
          <w:rFonts w:ascii="Arial" w:hAnsi="Arial" w:cs="Arial"/>
        </w:rPr>
      </w:pPr>
    </w:p>
    <w:p w:rsidR="00652512" w:rsidRDefault="00652512" w:rsidP="00652512">
      <w:pPr>
        <w:jc w:val="right"/>
        <w:rPr>
          <w:rFonts w:ascii="Arial" w:hAnsi="Arial" w:cs="Arial"/>
        </w:rPr>
      </w:pPr>
    </w:p>
    <w:p w:rsidR="00652512" w:rsidRDefault="00652512" w:rsidP="00652512">
      <w:pPr>
        <w:jc w:val="right"/>
        <w:rPr>
          <w:rFonts w:ascii="Arial" w:hAnsi="Arial" w:cs="Arial"/>
        </w:rPr>
      </w:pPr>
    </w:p>
    <w:p w:rsidR="00C20F23" w:rsidRDefault="00C20F23">
      <w:bookmarkStart w:id="0" w:name="_GoBack"/>
      <w:bookmarkEnd w:id="0"/>
    </w:p>
    <w:sectPr w:rsidR="00C2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48"/>
    <w:rsid w:val="00652512"/>
    <w:rsid w:val="00C20F23"/>
    <w:rsid w:val="00D30E48"/>
    <w:rsid w:val="00D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52512"/>
    <w:pPr>
      <w:spacing w:line="566" w:lineRule="exact"/>
      <w:jc w:val="center"/>
    </w:pPr>
  </w:style>
  <w:style w:type="paragraph" w:customStyle="1" w:styleId="Style2">
    <w:name w:val="Style2"/>
    <w:basedOn w:val="a"/>
    <w:rsid w:val="00652512"/>
  </w:style>
  <w:style w:type="paragraph" w:customStyle="1" w:styleId="Style3">
    <w:name w:val="Style3"/>
    <w:basedOn w:val="a"/>
    <w:rsid w:val="00652512"/>
    <w:pPr>
      <w:spacing w:line="370" w:lineRule="exact"/>
      <w:ind w:firstLine="701"/>
      <w:jc w:val="both"/>
    </w:pPr>
  </w:style>
  <w:style w:type="paragraph" w:customStyle="1" w:styleId="Style4">
    <w:name w:val="Style4"/>
    <w:basedOn w:val="a"/>
    <w:rsid w:val="00652512"/>
    <w:pPr>
      <w:spacing w:line="317" w:lineRule="exact"/>
    </w:pPr>
  </w:style>
  <w:style w:type="character" w:customStyle="1" w:styleId="FontStyle11">
    <w:name w:val="Font Style11"/>
    <w:rsid w:val="006525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5251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52512"/>
    <w:pPr>
      <w:spacing w:line="566" w:lineRule="exact"/>
      <w:jc w:val="center"/>
    </w:pPr>
  </w:style>
  <w:style w:type="paragraph" w:customStyle="1" w:styleId="Style2">
    <w:name w:val="Style2"/>
    <w:basedOn w:val="a"/>
    <w:rsid w:val="00652512"/>
  </w:style>
  <w:style w:type="paragraph" w:customStyle="1" w:styleId="Style3">
    <w:name w:val="Style3"/>
    <w:basedOn w:val="a"/>
    <w:rsid w:val="00652512"/>
    <w:pPr>
      <w:spacing w:line="370" w:lineRule="exact"/>
      <w:ind w:firstLine="701"/>
      <w:jc w:val="both"/>
    </w:pPr>
  </w:style>
  <w:style w:type="paragraph" w:customStyle="1" w:styleId="Style4">
    <w:name w:val="Style4"/>
    <w:basedOn w:val="a"/>
    <w:rsid w:val="00652512"/>
    <w:pPr>
      <w:spacing w:line="317" w:lineRule="exact"/>
    </w:pPr>
  </w:style>
  <w:style w:type="character" w:customStyle="1" w:styleId="FontStyle11">
    <w:name w:val="Font Style11"/>
    <w:rsid w:val="006525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525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2015-07-10T06:25:00Z</dcterms:created>
  <dcterms:modified xsi:type="dcterms:W3CDTF">2015-07-10T06:25:00Z</dcterms:modified>
</cp:coreProperties>
</file>