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9" w:rsidRDefault="004E5DC0">
      <w:r>
        <w:rPr>
          <w:rFonts w:ascii="Montserrat" w:hAnsi="Montserrat"/>
          <w:color w:val="273350"/>
          <w:shd w:val="clear" w:color="auto" w:fill="FFFFFF"/>
        </w:rPr>
        <w:t>Знание и строгое выполнение правил и инструкций пожарной безопасности являются важнейшим условием предупреждения происшествий и несчастных случаев</w:t>
      </w:r>
      <w:proofErr w:type="gramStart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период уборки зерновых культур и заготовки кормов запрещается: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—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— использовать в работе уборочные агрегаты и автомобили, имеющие неисправности, которые могут послужить причиной пожара;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— выжигать пыль в радиаторах двигателей уборочных агрегатов и автомобилей паяльными лампами или другими способами;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— заправлять уборочные агрегаты и автомобили в полевых условиях вне специальных площадок, оборудованных средствами пожаротушения и освещенных в ночное время.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Запрещается выжигание сухой травянистой растительности, стерни, пожнивных остатков на землях сельскохозяйственного назначения, землях запаса и землях населенных пунктов.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 случае загорания двигателя необходимо прекратить подачу топлива, а очаг огня затушить огнетушителем или накрыть его мокрым брезентом, одеждой, засыпать землей, песком, сбить огонь.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При тушении воспламенившегося горючего следует пользоваться песком, землей или покрывалом. Применять воду в этом случае нельзя, так как нефтепродукты легче воды и, всплывая, увеличивают поверхность горения.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Для тушения пожара используют пенные и углекислотные огнетушители, воду, различные покрывала, песок и так далее.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    В случае обнаружения природного пожара, необходимо немедленно сообщить о нем по телефону 101 или 112.</w:t>
      </w:r>
    </w:p>
    <w:p w:rsidR="00B56614" w:rsidRDefault="00B56614">
      <w:bookmarkStart w:id="0" w:name="_GoBack"/>
      <w:bookmarkEnd w:id="0"/>
    </w:p>
    <w:sectPr w:rsidR="00B5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42"/>
    <w:rsid w:val="000B5442"/>
    <w:rsid w:val="004E5DC0"/>
    <w:rsid w:val="005A7F39"/>
    <w:rsid w:val="00B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2025-07-22T10:46:00Z</dcterms:created>
  <dcterms:modified xsi:type="dcterms:W3CDTF">2025-07-22T10:52:00Z</dcterms:modified>
</cp:coreProperties>
</file>